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186A" w:rsidRPr="00D9186A" w:rsidRDefault="00D9186A" w:rsidP="00D9186A">
      <w:pPr>
        <w:widowControl/>
        <w:shd w:val="clear" w:color="auto" w:fill="FFFFFF"/>
        <w:wordWrap w:val="0"/>
        <w:spacing w:line="480" w:lineRule="atLeast"/>
        <w:ind w:firstLine="600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D9186A">
        <w:rPr>
          <w:rFonts w:ascii="微软雅黑" w:eastAsia="微软雅黑" w:hAnsi="微软雅黑" w:cs="宋体" w:hint="eastAsia"/>
          <w:color w:val="000000"/>
          <w:kern w:val="0"/>
          <w:sz w:val="30"/>
          <w:szCs w:val="30"/>
          <w:bdr w:val="none" w:sz="0" w:space="0" w:color="auto" w:frame="1"/>
        </w:rPr>
        <w:t>本年报是根据《中华人民共和国政府信息公开条例》要求，由我街道编制的2017年度政府信息公开工作报告。本报告由概述、主动公开政府信息的情况、依申请公开政府信息依和不予公开政府信息情况、政府信息公开的收费及减免情况、因政府信息公开申请行政复议、提起行政诉讼情况、存在的主要问题及改进措施情况、其他需要报告的事项七个部分组成。本报告中所列数据的统计期限自2017年1月1日起至2017年12月31日止。</w:t>
      </w:r>
    </w:p>
    <w:p w:rsidR="00D9186A" w:rsidRPr="00D9186A" w:rsidRDefault="00D9186A" w:rsidP="00D9186A">
      <w:pPr>
        <w:widowControl/>
        <w:shd w:val="clear" w:color="auto" w:fill="FFFFFF"/>
        <w:wordWrap w:val="0"/>
        <w:spacing w:line="48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D9186A">
        <w:rPr>
          <w:rFonts w:ascii="微软雅黑" w:eastAsia="微软雅黑" w:hAnsi="微软雅黑" w:cs="宋体" w:hint="eastAsia"/>
          <w:color w:val="000000"/>
          <w:kern w:val="0"/>
          <w:sz w:val="30"/>
          <w:szCs w:val="30"/>
          <w:bdr w:val="none" w:sz="0" w:space="0" w:color="auto" w:frame="1"/>
        </w:rPr>
        <w:t xml:space="preserve">　　</w:t>
      </w:r>
      <w:r w:rsidRPr="00D9186A">
        <w:rPr>
          <w:rFonts w:ascii="微软雅黑" w:eastAsia="微软雅黑" w:hAnsi="微软雅黑" w:cs="宋体" w:hint="eastAsia"/>
          <w:b/>
          <w:bCs/>
          <w:color w:val="000000"/>
          <w:kern w:val="0"/>
          <w:sz w:val="30"/>
          <w:szCs w:val="30"/>
          <w:bdr w:val="none" w:sz="0" w:space="0" w:color="auto" w:frame="1"/>
        </w:rPr>
        <w:t>一、概述</w:t>
      </w:r>
    </w:p>
    <w:p w:rsidR="00D9186A" w:rsidRPr="00D9186A" w:rsidRDefault="00D9186A" w:rsidP="00D9186A">
      <w:pPr>
        <w:widowControl/>
        <w:shd w:val="clear" w:color="auto" w:fill="FFFFFF"/>
        <w:wordWrap w:val="0"/>
        <w:spacing w:line="480" w:lineRule="atLeast"/>
        <w:ind w:firstLine="600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D9186A">
        <w:rPr>
          <w:rFonts w:ascii="微软雅黑" w:eastAsia="微软雅黑" w:hAnsi="微软雅黑" w:cs="宋体" w:hint="eastAsia"/>
          <w:color w:val="000000"/>
          <w:kern w:val="0"/>
          <w:sz w:val="30"/>
          <w:szCs w:val="30"/>
          <w:bdr w:val="none" w:sz="0" w:space="0" w:color="auto" w:frame="1"/>
        </w:rPr>
        <w:t>我街道认真贯彻落实国家、省《2017年政府信息公开工作要点》，严格按照《关于进一步做好政府信息公开年度报告编制发布工作的通知》（赣府厅函[2016]13号）文件精神和樟树市相关通知要求，成立政府信息公开领导小组，配备了3名政府信息公开工作人员，按照制度化、规范化的要求，并结合人民群众关注的热点难点问题，不断丰富政府信息公开内容，第一时间受理、审查、处理、答复开展政府信息公开工作，保证了信息发布及时、准确、规范、完整。截止2017年12月底，我街道政府信息公开工作正常运行，有效开展。</w:t>
      </w:r>
    </w:p>
    <w:p w:rsidR="00D9186A" w:rsidRPr="00D9186A" w:rsidRDefault="00D9186A" w:rsidP="00D9186A">
      <w:pPr>
        <w:widowControl/>
        <w:shd w:val="clear" w:color="auto" w:fill="FFFFFF"/>
        <w:wordWrap w:val="0"/>
        <w:spacing w:line="48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D9186A">
        <w:rPr>
          <w:rFonts w:ascii="微软雅黑" w:eastAsia="微软雅黑" w:hAnsi="微软雅黑" w:cs="宋体" w:hint="eastAsia"/>
          <w:color w:val="000000"/>
          <w:kern w:val="0"/>
          <w:sz w:val="30"/>
          <w:szCs w:val="30"/>
          <w:bdr w:val="none" w:sz="0" w:space="0" w:color="auto" w:frame="1"/>
        </w:rPr>
        <w:t xml:space="preserve">　　</w:t>
      </w:r>
      <w:r w:rsidRPr="00D9186A">
        <w:rPr>
          <w:rFonts w:ascii="微软雅黑" w:eastAsia="微软雅黑" w:hAnsi="微软雅黑" w:cs="宋体" w:hint="eastAsia"/>
          <w:b/>
          <w:bCs/>
          <w:color w:val="000000"/>
          <w:kern w:val="0"/>
          <w:sz w:val="30"/>
          <w:szCs w:val="30"/>
          <w:bdr w:val="none" w:sz="0" w:space="0" w:color="auto" w:frame="1"/>
        </w:rPr>
        <w:t>二、主动公开政府信息情况</w:t>
      </w:r>
    </w:p>
    <w:p w:rsidR="00D9186A" w:rsidRPr="00D9186A" w:rsidRDefault="00D9186A" w:rsidP="00D9186A">
      <w:pPr>
        <w:widowControl/>
        <w:shd w:val="clear" w:color="auto" w:fill="FFFFFF"/>
        <w:wordWrap w:val="0"/>
        <w:spacing w:line="48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D9186A">
        <w:rPr>
          <w:rFonts w:ascii="微软雅黑" w:eastAsia="微软雅黑" w:hAnsi="微软雅黑" w:cs="宋体" w:hint="eastAsia"/>
          <w:color w:val="000000"/>
          <w:kern w:val="0"/>
          <w:sz w:val="30"/>
          <w:szCs w:val="30"/>
          <w:bdr w:val="none" w:sz="0" w:space="0" w:color="auto" w:frame="1"/>
        </w:rPr>
        <w:t xml:space="preserve">　　2017年，我街道按照《条例》规定的主动公开信息范围，按要求发布或更新信息。一年来，从未出现影响或者可能影响社会稳定、扰乱社会管理秩序的虚假或者不完整的信息。2017年度，累计公开信息共326条，全文电子化率为100%。其中，制</w:t>
      </w:r>
      <w:r w:rsidRPr="00D9186A">
        <w:rPr>
          <w:rFonts w:ascii="微软雅黑" w:eastAsia="微软雅黑" w:hAnsi="微软雅黑" w:cs="宋体" w:hint="eastAsia"/>
          <w:color w:val="000000"/>
          <w:kern w:val="0"/>
          <w:sz w:val="30"/>
          <w:szCs w:val="30"/>
          <w:bdr w:val="none" w:sz="0" w:space="0" w:color="auto" w:frame="1"/>
        </w:rPr>
        <w:lastRenderedPageBreak/>
        <w:t>发规范性文件212件，政务微博公开政府信息36条，政府微信公开政府信息78条。此外，2017年回应公众关注热点或重大舆情92次，召开政府信息公开工作会议6次，举办各类培训班2次，培训人员达300余人次。</w:t>
      </w:r>
    </w:p>
    <w:p w:rsidR="00D9186A" w:rsidRPr="00D9186A" w:rsidRDefault="00D9186A" w:rsidP="00D9186A">
      <w:pPr>
        <w:widowControl/>
        <w:shd w:val="clear" w:color="auto" w:fill="FFFFFF"/>
        <w:wordWrap w:val="0"/>
        <w:spacing w:line="48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D9186A">
        <w:rPr>
          <w:rFonts w:ascii="微软雅黑" w:eastAsia="微软雅黑" w:hAnsi="微软雅黑" w:cs="宋体" w:hint="eastAsia"/>
          <w:color w:val="000000"/>
          <w:kern w:val="0"/>
          <w:sz w:val="30"/>
          <w:szCs w:val="30"/>
          <w:bdr w:val="none" w:sz="0" w:space="0" w:color="auto" w:frame="1"/>
        </w:rPr>
        <w:t xml:space="preserve">　　</w:t>
      </w:r>
      <w:r w:rsidRPr="00D9186A">
        <w:rPr>
          <w:rFonts w:ascii="微软雅黑" w:eastAsia="微软雅黑" w:hAnsi="微软雅黑" w:cs="宋体" w:hint="eastAsia"/>
          <w:b/>
          <w:bCs/>
          <w:color w:val="000000"/>
          <w:kern w:val="0"/>
          <w:sz w:val="30"/>
          <w:szCs w:val="30"/>
          <w:bdr w:val="none" w:sz="0" w:space="0" w:color="auto" w:frame="1"/>
        </w:rPr>
        <w:t>三、依申请公开政府信息依和不予公开政府信息情况</w:t>
      </w:r>
    </w:p>
    <w:p w:rsidR="00D9186A" w:rsidRPr="00D9186A" w:rsidRDefault="00D9186A" w:rsidP="00D9186A">
      <w:pPr>
        <w:widowControl/>
        <w:shd w:val="clear" w:color="auto" w:fill="FFFFFF"/>
        <w:wordWrap w:val="0"/>
        <w:spacing w:line="48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D9186A">
        <w:rPr>
          <w:rFonts w:ascii="微软雅黑" w:eastAsia="微软雅黑" w:hAnsi="微软雅黑" w:cs="宋体" w:hint="eastAsia"/>
          <w:color w:val="000000"/>
          <w:kern w:val="0"/>
          <w:sz w:val="30"/>
          <w:szCs w:val="30"/>
          <w:bdr w:val="none" w:sz="0" w:space="0" w:color="auto" w:frame="1"/>
        </w:rPr>
        <w:t xml:space="preserve">　　2017年度收到政府信息公开申请3件，分别为当面申请2件和网络申请1件，但申请公开的内容均不属于我街道政府信息公开内容，为村级信息公开内容，已答复办结。</w:t>
      </w:r>
    </w:p>
    <w:p w:rsidR="00D9186A" w:rsidRPr="00D9186A" w:rsidRDefault="00D9186A" w:rsidP="00D9186A">
      <w:pPr>
        <w:widowControl/>
        <w:shd w:val="clear" w:color="auto" w:fill="FFFFFF"/>
        <w:wordWrap w:val="0"/>
        <w:spacing w:line="48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D9186A">
        <w:rPr>
          <w:rFonts w:ascii="微软雅黑" w:eastAsia="微软雅黑" w:hAnsi="微软雅黑" w:cs="宋体" w:hint="eastAsia"/>
          <w:color w:val="000000"/>
          <w:kern w:val="0"/>
          <w:sz w:val="30"/>
          <w:szCs w:val="30"/>
          <w:bdr w:val="none" w:sz="0" w:space="0" w:color="auto" w:frame="1"/>
        </w:rPr>
        <w:t xml:space="preserve">　　</w:t>
      </w:r>
      <w:r w:rsidRPr="00D9186A">
        <w:rPr>
          <w:rFonts w:ascii="微软雅黑" w:eastAsia="微软雅黑" w:hAnsi="微软雅黑" w:cs="宋体" w:hint="eastAsia"/>
          <w:b/>
          <w:bCs/>
          <w:color w:val="000000"/>
          <w:kern w:val="0"/>
          <w:sz w:val="30"/>
          <w:szCs w:val="30"/>
          <w:bdr w:val="none" w:sz="0" w:space="0" w:color="auto" w:frame="1"/>
        </w:rPr>
        <w:t>四、政府信息公开的收费及减免情况</w:t>
      </w:r>
    </w:p>
    <w:p w:rsidR="00D9186A" w:rsidRPr="00D9186A" w:rsidRDefault="00D9186A" w:rsidP="00D9186A">
      <w:pPr>
        <w:widowControl/>
        <w:shd w:val="clear" w:color="auto" w:fill="FFFFFF"/>
        <w:wordWrap w:val="0"/>
        <w:spacing w:line="480" w:lineRule="atLeast"/>
        <w:ind w:firstLine="600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D9186A">
        <w:rPr>
          <w:rFonts w:ascii="微软雅黑" w:eastAsia="微软雅黑" w:hAnsi="微软雅黑" w:cs="宋体" w:hint="eastAsia"/>
          <w:color w:val="000000"/>
          <w:kern w:val="0"/>
          <w:sz w:val="30"/>
          <w:szCs w:val="30"/>
          <w:bdr w:val="none" w:sz="0" w:space="0" w:color="auto" w:frame="1"/>
        </w:rPr>
        <w:t>由于2017年未发生针对我街道有关政府信息公开事务的行政复议案、行政诉讼案和有关的申诉案，因此未发生与诉讼（行政复议、行政申诉）有关的费用。</w:t>
      </w:r>
    </w:p>
    <w:p w:rsidR="00D9186A" w:rsidRPr="00D9186A" w:rsidRDefault="00D9186A" w:rsidP="00D9186A">
      <w:pPr>
        <w:widowControl/>
        <w:shd w:val="clear" w:color="auto" w:fill="FFFFFF"/>
        <w:wordWrap w:val="0"/>
        <w:spacing w:line="48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D9186A">
        <w:rPr>
          <w:rFonts w:ascii="微软雅黑" w:eastAsia="微软雅黑" w:hAnsi="微软雅黑" w:cs="宋体" w:hint="eastAsia"/>
          <w:color w:val="000000"/>
          <w:kern w:val="0"/>
          <w:sz w:val="30"/>
          <w:szCs w:val="30"/>
          <w:bdr w:val="none" w:sz="0" w:space="0" w:color="auto" w:frame="1"/>
        </w:rPr>
        <w:t xml:space="preserve">　　</w:t>
      </w:r>
      <w:r w:rsidRPr="00D9186A">
        <w:rPr>
          <w:rFonts w:ascii="微软雅黑" w:eastAsia="微软雅黑" w:hAnsi="微软雅黑" w:cs="宋体" w:hint="eastAsia"/>
          <w:b/>
          <w:bCs/>
          <w:color w:val="000000"/>
          <w:kern w:val="0"/>
          <w:sz w:val="30"/>
          <w:szCs w:val="30"/>
          <w:bdr w:val="none" w:sz="0" w:space="0" w:color="auto" w:frame="1"/>
        </w:rPr>
        <w:t>五、因政府信息公开申请行政复议、提起行政诉讼情况</w:t>
      </w:r>
    </w:p>
    <w:p w:rsidR="00D9186A" w:rsidRPr="00D9186A" w:rsidRDefault="00D9186A" w:rsidP="00D9186A">
      <w:pPr>
        <w:widowControl/>
        <w:shd w:val="clear" w:color="auto" w:fill="FFFFFF"/>
        <w:wordWrap w:val="0"/>
        <w:spacing w:line="48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D9186A">
        <w:rPr>
          <w:rFonts w:ascii="微软雅黑" w:eastAsia="微软雅黑" w:hAnsi="微软雅黑" w:cs="宋体" w:hint="eastAsia"/>
          <w:color w:val="000000"/>
          <w:kern w:val="0"/>
          <w:sz w:val="30"/>
          <w:szCs w:val="30"/>
          <w:bdr w:val="none" w:sz="0" w:space="0" w:color="auto" w:frame="1"/>
        </w:rPr>
        <w:t xml:space="preserve">　　我街道2017年度未发生针对本部门有关政府信息公开事务的行政复议案、行政诉讼案和有关的申诉案。</w:t>
      </w:r>
    </w:p>
    <w:p w:rsidR="00D9186A" w:rsidRPr="00D9186A" w:rsidRDefault="00D9186A" w:rsidP="00D9186A">
      <w:pPr>
        <w:widowControl/>
        <w:shd w:val="clear" w:color="auto" w:fill="FFFFFF"/>
        <w:wordWrap w:val="0"/>
        <w:spacing w:line="480" w:lineRule="atLeast"/>
        <w:ind w:firstLine="600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D9186A">
        <w:rPr>
          <w:rFonts w:ascii="微软雅黑" w:eastAsia="微软雅黑" w:hAnsi="微软雅黑" w:cs="宋体" w:hint="eastAsia"/>
          <w:b/>
          <w:bCs/>
          <w:color w:val="000000"/>
          <w:kern w:val="0"/>
          <w:sz w:val="30"/>
          <w:szCs w:val="30"/>
          <w:bdr w:val="none" w:sz="0" w:space="0" w:color="auto" w:frame="1"/>
        </w:rPr>
        <w:t>六、存在的主要问题及改进措施情况</w:t>
      </w:r>
    </w:p>
    <w:p w:rsidR="00D9186A" w:rsidRPr="00D9186A" w:rsidRDefault="00D9186A" w:rsidP="00D9186A">
      <w:pPr>
        <w:widowControl/>
        <w:shd w:val="clear" w:color="auto" w:fill="FFFFFF"/>
        <w:wordWrap w:val="0"/>
        <w:spacing w:line="480" w:lineRule="atLeast"/>
        <w:ind w:firstLine="600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D9186A">
        <w:rPr>
          <w:rFonts w:ascii="微软雅黑" w:eastAsia="微软雅黑" w:hAnsi="微软雅黑" w:cs="宋体" w:hint="eastAsia"/>
          <w:b/>
          <w:bCs/>
          <w:color w:val="000000"/>
          <w:kern w:val="0"/>
          <w:sz w:val="30"/>
          <w:szCs w:val="30"/>
          <w:bdr w:val="none" w:sz="0" w:space="0" w:color="auto" w:frame="1"/>
        </w:rPr>
        <w:t>（1）存在问题。</w:t>
      </w:r>
      <w:r w:rsidRPr="00D9186A">
        <w:rPr>
          <w:rFonts w:ascii="微软雅黑" w:eastAsia="微软雅黑" w:hAnsi="微软雅黑" w:cs="宋体" w:hint="eastAsia"/>
          <w:color w:val="000000"/>
          <w:kern w:val="0"/>
          <w:sz w:val="30"/>
          <w:szCs w:val="30"/>
          <w:bdr w:val="none" w:sz="0" w:space="0" w:color="auto" w:frame="1"/>
        </w:rPr>
        <w:t>2017年我街道政府信息公开工作取得了一定成绩，但仍存在着一些问题，主要是：信息公开工作规范性有待加强，信息公开工作机制需要完善。</w:t>
      </w:r>
    </w:p>
    <w:p w:rsidR="00D9186A" w:rsidRPr="00D9186A" w:rsidRDefault="00D9186A" w:rsidP="00D9186A">
      <w:pPr>
        <w:widowControl/>
        <w:shd w:val="clear" w:color="auto" w:fill="FFFFFF"/>
        <w:wordWrap w:val="0"/>
        <w:spacing w:line="480" w:lineRule="atLeast"/>
        <w:ind w:firstLine="600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D9186A">
        <w:rPr>
          <w:rFonts w:ascii="微软雅黑" w:eastAsia="微软雅黑" w:hAnsi="微软雅黑" w:cs="宋体" w:hint="eastAsia"/>
          <w:b/>
          <w:bCs/>
          <w:color w:val="000000"/>
          <w:kern w:val="0"/>
          <w:sz w:val="30"/>
          <w:szCs w:val="30"/>
          <w:bdr w:val="none" w:sz="0" w:space="0" w:color="auto" w:frame="1"/>
        </w:rPr>
        <w:t>（2）改进措施。</w:t>
      </w:r>
      <w:r w:rsidRPr="00D9186A">
        <w:rPr>
          <w:rFonts w:ascii="微软雅黑" w:eastAsia="微软雅黑" w:hAnsi="微软雅黑" w:cs="宋体" w:hint="eastAsia"/>
          <w:color w:val="000000"/>
          <w:kern w:val="0"/>
          <w:sz w:val="30"/>
          <w:szCs w:val="30"/>
          <w:bdr w:val="none" w:sz="0" w:space="0" w:color="auto" w:frame="1"/>
        </w:rPr>
        <w:t>2018年，我街道将继续按照国家、省、市关于信息公开工作的各项要求，进一步加强政府信息公开工作。</w:t>
      </w:r>
      <w:r w:rsidRPr="00D9186A">
        <w:rPr>
          <w:rFonts w:ascii="微软雅黑" w:eastAsia="微软雅黑" w:hAnsi="微软雅黑" w:cs="宋体" w:hint="eastAsia"/>
          <w:b/>
          <w:bCs/>
          <w:color w:val="000000"/>
          <w:kern w:val="0"/>
          <w:sz w:val="30"/>
          <w:szCs w:val="30"/>
          <w:bdr w:val="none" w:sz="0" w:space="0" w:color="auto" w:frame="1"/>
        </w:rPr>
        <w:t>一是加强督查，强化纪律。</w:t>
      </w:r>
      <w:r w:rsidRPr="00D9186A">
        <w:rPr>
          <w:rFonts w:ascii="微软雅黑" w:eastAsia="微软雅黑" w:hAnsi="微软雅黑" w:cs="宋体" w:hint="eastAsia"/>
          <w:color w:val="000000"/>
          <w:kern w:val="0"/>
          <w:sz w:val="30"/>
          <w:szCs w:val="30"/>
          <w:bdr w:val="none" w:sz="0" w:space="0" w:color="auto" w:frame="1"/>
        </w:rPr>
        <w:t>政府信息公开工作领导小组将定期或</w:t>
      </w:r>
      <w:r w:rsidRPr="00D9186A">
        <w:rPr>
          <w:rFonts w:ascii="微软雅黑" w:eastAsia="微软雅黑" w:hAnsi="微软雅黑" w:cs="宋体" w:hint="eastAsia"/>
          <w:color w:val="000000"/>
          <w:kern w:val="0"/>
          <w:sz w:val="30"/>
          <w:szCs w:val="30"/>
          <w:bdr w:val="none" w:sz="0" w:space="0" w:color="auto" w:frame="1"/>
        </w:rPr>
        <w:lastRenderedPageBreak/>
        <w:t>不定期对政府信息公开工作进行检查，保证信息公开工作有序进行。</w:t>
      </w:r>
      <w:r w:rsidRPr="00D9186A">
        <w:rPr>
          <w:rFonts w:ascii="微软雅黑" w:eastAsia="微软雅黑" w:hAnsi="微软雅黑" w:cs="宋体" w:hint="eastAsia"/>
          <w:b/>
          <w:bCs/>
          <w:color w:val="000000"/>
          <w:kern w:val="0"/>
          <w:sz w:val="30"/>
          <w:szCs w:val="30"/>
          <w:bdr w:val="none" w:sz="0" w:space="0" w:color="auto" w:frame="1"/>
        </w:rPr>
        <w:t>二是规范流程，拓展形式。</w:t>
      </w:r>
      <w:r w:rsidRPr="00D9186A">
        <w:rPr>
          <w:rFonts w:ascii="微软雅黑" w:eastAsia="微软雅黑" w:hAnsi="微软雅黑" w:cs="宋体" w:hint="eastAsia"/>
          <w:color w:val="000000"/>
          <w:kern w:val="0"/>
          <w:sz w:val="30"/>
          <w:szCs w:val="30"/>
          <w:bdr w:val="none" w:sz="0" w:space="0" w:color="auto" w:frame="1"/>
        </w:rPr>
        <w:t>深入推进我街道政府信息公开，规范政府信息公开申请的处理流程，方便公众查阅和获取所需信息；创新拓展公开形式，形成符合系统特色的政府信息公开工作格局。</w:t>
      </w:r>
      <w:r w:rsidRPr="00D9186A">
        <w:rPr>
          <w:rFonts w:ascii="微软雅黑" w:eastAsia="微软雅黑" w:hAnsi="微软雅黑" w:cs="宋体" w:hint="eastAsia"/>
          <w:b/>
          <w:bCs/>
          <w:color w:val="000000"/>
          <w:kern w:val="0"/>
          <w:sz w:val="30"/>
          <w:szCs w:val="30"/>
          <w:bdr w:val="none" w:sz="0" w:space="0" w:color="auto" w:frame="1"/>
        </w:rPr>
        <w:t>三是完善制度，形成长效。</w:t>
      </w:r>
      <w:r w:rsidRPr="00D9186A">
        <w:rPr>
          <w:rFonts w:ascii="微软雅黑" w:eastAsia="微软雅黑" w:hAnsi="微软雅黑" w:cs="宋体" w:hint="eastAsia"/>
          <w:color w:val="000000"/>
          <w:kern w:val="0"/>
          <w:sz w:val="30"/>
          <w:szCs w:val="30"/>
          <w:bdr w:val="none" w:sz="0" w:space="0" w:color="auto" w:frame="1"/>
        </w:rPr>
        <w:t>建立健全工作机制，促进我街道的政府信息公开工作走上程序化、规范化、制度化的轨道。</w:t>
      </w:r>
    </w:p>
    <w:p w:rsidR="00D9186A" w:rsidRPr="00D9186A" w:rsidRDefault="00D9186A" w:rsidP="00D9186A">
      <w:pPr>
        <w:widowControl/>
        <w:shd w:val="clear" w:color="auto" w:fill="FFFFFF"/>
        <w:wordWrap w:val="0"/>
        <w:spacing w:line="480" w:lineRule="atLeast"/>
        <w:ind w:firstLine="640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D9186A">
        <w:rPr>
          <w:rFonts w:ascii="微软雅黑" w:eastAsia="微软雅黑" w:hAnsi="微软雅黑" w:cs="宋体" w:hint="eastAsia"/>
          <w:b/>
          <w:bCs/>
          <w:color w:val="000000"/>
          <w:kern w:val="0"/>
          <w:sz w:val="30"/>
          <w:szCs w:val="30"/>
          <w:bdr w:val="none" w:sz="0" w:space="0" w:color="auto" w:frame="1"/>
        </w:rPr>
        <w:t>七、其他需要报告的事项</w:t>
      </w:r>
    </w:p>
    <w:p w:rsidR="00D9186A" w:rsidRPr="00D9186A" w:rsidRDefault="00D9186A" w:rsidP="00D9186A">
      <w:pPr>
        <w:widowControl/>
        <w:shd w:val="clear" w:color="auto" w:fill="FFFFFF"/>
        <w:wordWrap w:val="0"/>
        <w:spacing w:line="480" w:lineRule="atLeast"/>
        <w:ind w:firstLine="640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D9186A">
        <w:rPr>
          <w:rFonts w:ascii="微软雅黑" w:eastAsia="微软雅黑" w:hAnsi="微软雅黑" w:cs="宋体" w:hint="eastAsia"/>
          <w:color w:val="000000"/>
          <w:kern w:val="0"/>
          <w:sz w:val="30"/>
          <w:szCs w:val="30"/>
          <w:bdr w:val="none" w:sz="0" w:space="0" w:color="auto" w:frame="1"/>
        </w:rPr>
        <w:t>（1）无其他需要报告的事项。</w:t>
      </w:r>
    </w:p>
    <w:p w:rsidR="00D9186A" w:rsidRPr="00D9186A" w:rsidRDefault="00D9186A" w:rsidP="00D9186A">
      <w:pPr>
        <w:widowControl/>
        <w:shd w:val="clear" w:color="auto" w:fill="FFFFFF"/>
        <w:wordWrap w:val="0"/>
        <w:spacing w:line="480" w:lineRule="atLeast"/>
        <w:ind w:firstLine="600"/>
        <w:jc w:val="lef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D9186A">
        <w:rPr>
          <w:rFonts w:ascii="微软雅黑" w:eastAsia="微软雅黑" w:hAnsi="微软雅黑" w:cs="宋体" w:hint="eastAsia"/>
          <w:color w:val="000000"/>
          <w:kern w:val="0"/>
          <w:sz w:val="30"/>
          <w:szCs w:val="30"/>
          <w:bdr w:val="none" w:sz="0" w:space="0" w:color="auto" w:frame="1"/>
        </w:rPr>
        <w:t>（2） 张家山街道2017年度政府信息公开情况统计表（详见附件）。</w:t>
      </w:r>
    </w:p>
    <w:p w:rsidR="00D9186A" w:rsidRPr="00D9186A" w:rsidRDefault="00D9186A" w:rsidP="00D9186A">
      <w:pPr>
        <w:widowControl/>
        <w:shd w:val="clear" w:color="auto" w:fill="FFFFFF"/>
        <w:wordWrap w:val="0"/>
        <w:spacing w:line="480" w:lineRule="atLeas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D9186A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 </w:t>
      </w:r>
    </w:p>
    <w:p w:rsidR="00D9186A" w:rsidRPr="00D9186A" w:rsidRDefault="00D9186A" w:rsidP="00D9186A">
      <w:pPr>
        <w:widowControl/>
        <w:shd w:val="clear" w:color="auto" w:fill="FFFFFF"/>
        <w:wordWrap w:val="0"/>
        <w:spacing w:line="480" w:lineRule="atLeast"/>
        <w:ind w:right="750"/>
        <w:jc w:val="righ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D9186A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 </w:t>
      </w:r>
    </w:p>
    <w:p w:rsidR="00D9186A" w:rsidRPr="00D9186A" w:rsidRDefault="00D9186A" w:rsidP="00D9186A">
      <w:pPr>
        <w:widowControl/>
        <w:shd w:val="clear" w:color="auto" w:fill="FFFFFF"/>
        <w:wordWrap w:val="0"/>
        <w:spacing w:line="480" w:lineRule="atLeast"/>
        <w:ind w:right="750"/>
        <w:jc w:val="righ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D9186A">
        <w:rPr>
          <w:rFonts w:ascii="微软雅黑" w:eastAsia="微软雅黑" w:hAnsi="微软雅黑" w:cs="宋体" w:hint="eastAsia"/>
          <w:color w:val="000000"/>
          <w:kern w:val="0"/>
          <w:sz w:val="30"/>
          <w:szCs w:val="30"/>
          <w:bdr w:val="none" w:sz="0" w:space="0" w:color="auto" w:frame="1"/>
        </w:rPr>
        <w:t>张家山街道办事处</w:t>
      </w:r>
    </w:p>
    <w:p w:rsidR="00D9186A" w:rsidRPr="00D9186A" w:rsidRDefault="00D9186A" w:rsidP="00D9186A">
      <w:pPr>
        <w:widowControl/>
        <w:shd w:val="clear" w:color="auto" w:fill="FFFFFF"/>
        <w:wordWrap w:val="0"/>
        <w:spacing w:line="480" w:lineRule="atLeast"/>
        <w:ind w:right="750"/>
        <w:jc w:val="righ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D9186A">
        <w:rPr>
          <w:rFonts w:ascii="微软雅黑" w:eastAsia="微软雅黑" w:hAnsi="微软雅黑" w:cs="宋体" w:hint="eastAsia"/>
          <w:color w:val="000000"/>
          <w:kern w:val="0"/>
          <w:sz w:val="30"/>
          <w:szCs w:val="30"/>
          <w:bdr w:val="none" w:sz="0" w:space="0" w:color="auto" w:frame="1"/>
        </w:rPr>
        <w:t>2018年2月26日</w:t>
      </w:r>
    </w:p>
    <w:p w:rsidR="00D9186A" w:rsidRPr="00D9186A" w:rsidRDefault="00D9186A" w:rsidP="00D9186A">
      <w:pPr>
        <w:widowControl/>
        <w:shd w:val="clear" w:color="auto" w:fill="FFFFFF"/>
        <w:wordWrap w:val="0"/>
        <w:spacing w:line="560" w:lineRule="atLeas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D9186A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 </w:t>
      </w:r>
    </w:p>
    <w:p w:rsidR="00D9186A" w:rsidRPr="00D9186A" w:rsidRDefault="00D9186A" w:rsidP="00D9186A">
      <w:pPr>
        <w:widowControl/>
        <w:shd w:val="clear" w:color="auto" w:fill="FFFFFF"/>
        <w:wordWrap w:val="0"/>
        <w:spacing w:line="560" w:lineRule="atLeast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D9186A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 </w:t>
      </w:r>
    </w:p>
    <w:p w:rsidR="00D9186A" w:rsidRPr="00D9186A" w:rsidRDefault="00D9186A" w:rsidP="00D9186A">
      <w:pPr>
        <w:widowControl/>
        <w:shd w:val="clear" w:color="auto" w:fill="FFFFFF"/>
        <w:wordWrap w:val="0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D9186A">
        <w:rPr>
          <w:rFonts w:ascii="微软雅黑" w:eastAsia="微软雅黑" w:hAnsi="微软雅黑" w:cs="宋体" w:hint="eastAsia"/>
          <w:color w:val="333333"/>
          <w:kern w:val="0"/>
          <w:sz w:val="30"/>
          <w:szCs w:val="30"/>
          <w:bdr w:val="none" w:sz="0" w:space="0" w:color="auto" w:frame="1"/>
        </w:rPr>
        <w:t>附件：</w:t>
      </w:r>
    </w:p>
    <w:p w:rsidR="00D9186A" w:rsidRPr="00D9186A" w:rsidRDefault="00D9186A" w:rsidP="00D9186A">
      <w:pPr>
        <w:widowControl/>
        <w:shd w:val="clear" w:color="auto" w:fill="FFFFFF"/>
        <w:wordWrap w:val="0"/>
        <w:spacing w:line="520" w:lineRule="atLeast"/>
        <w:jc w:val="center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D9186A">
        <w:rPr>
          <w:rFonts w:ascii="微软雅黑" w:eastAsia="微软雅黑" w:hAnsi="微软雅黑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张家山街道2017年度政府信息公开情况统计表</w:t>
      </w:r>
    </w:p>
    <w:p w:rsidR="00D9186A" w:rsidRPr="00D9186A" w:rsidRDefault="00D9186A" w:rsidP="00D9186A">
      <w:pPr>
        <w:widowControl/>
        <w:shd w:val="clear" w:color="auto" w:fill="FFFFFF"/>
        <w:wordWrap w:val="0"/>
        <w:spacing w:line="520" w:lineRule="atLeast"/>
        <w:jc w:val="center"/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</w:pPr>
      <w:r w:rsidRPr="00D9186A">
        <w:rPr>
          <w:rFonts w:ascii="微软雅黑" w:eastAsia="微软雅黑" w:hAnsi="微软雅黑" w:cs="宋体" w:hint="eastAsia"/>
          <w:color w:val="333333"/>
          <w:kern w:val="0"/>
          <w:sz w:val="32"/>
          <w:szCs w:val="32"/>
          <w:bdr w:val="none" w:sz="0" w:space="0" w:color="auto" w:frame="1"/>
        </w:rPr>
        <w:t>（2017年度）</w:t>
      </w:r>
    </w:p>
    <w:tbl>
      <w:tblPr>
        <w:tblpPr w:leftFromText="15" w:rightFromText="15" w:topFromText="150" w:bottomFromText="150" w:vertAnchor="text"/>
        <w:tblW w:w="88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7035"/>
        <w:gridCol w:w="810"/>
        <w:gridCol w:w="985"/>
      </w:tblGrid>
      <w:tr w:rsidR="00D9186A" w:rsidRPr="00D9186A" w:rsidTr="00D9186A">
        <w:trPr>
          <w:trHeight w:val="600"/>
        </w:trPr>
        <w:tc>
          <w:tcPr>
            <w:tcW w:w="7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b/>
                <w:bCs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统　计　指　标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b/>
                <w:bCs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单位</w:t>
            </w:r>
          </w:p>
        </w:tc>
        <w:tc>
          <w:tcPr>
            <w:tcW w:w="9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b/>
                <w:bCs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统计数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b/>
                <w:bCs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一、主动公开情况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——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lastRenderedPageBreak/>
              <w:t xml:space="preserve">　　（一）主动公开政府信息数</w:t>
            </w:r>
          </w:p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 xml:space="preserve">　　　　（不同渠道和方式公开相同信息计1条）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条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212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 xml:space="preserve">　　　　　　其中：主动公开规范性文件数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条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0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 xml:space="preserve">　　　　　　　　　制发规范性文件总数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件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212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 xml:space="preserve">　　（二）通过不同渠道和方式公开政府信息的情况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——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 xml:space="preserve">　　　　　1.政府公报公开政府信息数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条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0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 xml:space="preserve">　　　　　2.政府网站公开政府信息数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条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0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 xml:space="preserve">　　　　　3.政务微博公开政府信息数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条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36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 xml:space="preserve">　　　　　4.政务微信公开政府信息数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条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78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 xml:space="preserve">　　　　　5.其他方式公开政府信息数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条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16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b/>
                <w:bCs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二、回应解读情况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——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 xml:space="preserve">　　（一）回应公众关注热点或重大舆情数</w:t>
            </w:r>
          </w:p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 xml:space="preserve">　　　　（不同方式回应同一热点或舆情计1次）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次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89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 xml:space="preserve">　　（二）通过不同渠道和方式回应解读的情况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——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 xml:space="preserve">　　　　　1.参加或举办新闻发布会总次数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次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0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 xml:space="preserve">　　　　　其中：主要负责同志参加新闻发布会次数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次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0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 xml:space="preserve">　　　　　2.政府网站在线访谈次数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次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0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 xml:space="preserve">　　其中：主要负责同志参加政府网站在线访谈次数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次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0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lastRenderedPageBreak/>
              <w:t xml:space="preserve">　　　　　3.政策解读稿件发布数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篇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0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 xml:space="preserve">　　　　　4.微博微信回应事件数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次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10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 xml:space="preserve">　　　　　5.其他方式回应事件数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次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6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b/>
                <w:bCs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三、依申请公开情况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——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 xml:space="preserve">　　（一）收到申请数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件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3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 xml:space="preserve">　　　　　1.当面申请数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件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2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 xml:space="preserve">　　　　　2.传真申请数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件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0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 xml:space="preserve">　　　　　3.网络申请数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件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1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 xml:space="preserve">　　　　　4.信函申请数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件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0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 xml:space="preserve">　　（二）申请办结数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件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3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 xml:space="preserve">　　　　　1.按时办结数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件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3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 xml:space="preserve">　　　　　2.延期办结数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件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0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 xml:space="preserve">　　（三）申请答复数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件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3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 xml:space="preserve">　　　　　1.属于已主动公开范围数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件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0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 xml:space="preserve">　　　　　2.同意公开答复数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件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0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 xml:space="preserve">　　　　　3.同意部分公开答复数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件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0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 xml:space="preserve">　　　　　4.不同意公开答复数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件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0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 xml:space="preserve">　　　　　　其中：涉及国家秘密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件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0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lastRenderedPageBreak/>
              <w:t xml:space="preserve">　　　　　　　　　涉及商业秘密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件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0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 xml:space="preserve">　　　　　　　　　涉及个人隐私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件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0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 xml:space="preserve">　　危及国家安全、公共安全、经济安全和社会稳定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件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0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 xml:space="preserve">　　　　　　　　　不是《条例》所指政府信息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件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0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 xml:space="preserve">　　　　　　　　　法律法规规定的其他情形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件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0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 xml:space="preserve">　　　　　5.不属于本行政机关公开数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件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3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 xml:space="preserve">　　　　　6.申请信息不存在数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件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0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 xml:space="preserve">　　　　　7.告知作出更改补充数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件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9186A"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0</w:t>
            </w:r>
          </w:p>
        </w:tc>
      </w:tr>
      <w:tr w:rsidR="00D9186A" w:rsidRPr="00D9186A" w:rsidTr="00D9186A">
        <w:trPr>
          <w:trHeight w:val="748"/>
        </w:trPr>
        <w:tc>
          <w:tcPr>
            <w:tcW w:w="7035" w:type="dxa"/>
            <w:tcBorders>
              <w:top w:val="outset" w:sz="2" w:space="0" w:color="auto"/>
              <w:left w:val="single" w:sz="8" w:space="0" w:color="000000"/>
              <w:bottom w:val="single" w:sz="8" w:space="0" w:color="000000"/>
              <w:right w:val="outset" w:sz="2" w:space="0" w:color="auto"/>
            </w:tcBorders>
            <w:shd w:val="clear" w:color="auto" w:fill="auto"/>
            <w:vAlign w:val="center"/>
            <w:hideMark/>
          </w:tcPr>
          <w:p w:rsidR="00D9186A" w:rsidRPr="00D9186A" w:rsidRDefault="00D9186A" w:rsidP="00D9186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9186A" w:rsidRPr="00D9186A" w:rsidRDefault="00D9186A" w:rsidP="00D918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D9186A" w:rsidRPr="00D9186A" w:rsidRDefault="00D9186A" w:rsidP="00D9186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8628A1" w:rsidRDefault="008628A1"/>
    <w:sectPr w:rsidR="008628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28A1" w:rsidRDefault="008628A1" w:rsidP="00D9186A">
      <w:r>
        <w:separator/>
      </w:r>
    </w:p>
  </w:endnote>
  <w:endnote w:type="continuationSeparator" w:id="1">
    <w:p w:rsidR="008628A1" w:rsidRDefault="008628A1" w:rsidP="00D918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28A1" w:rsidRDefault="008628A1" w:rsidP="00D9186A">
      <w:r>
        <w:separator/>
      </w:r>
    </w:p>
  </w:footnote>
  <w:footnote w:type="continuationSeparator" w:id="1">
    <w:p w:rsidR="008628A1" w:rsidRDefault="008628A1" w:rsidP="00D9186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186A"/>
    <w:rsid w:val="008628A1"/>
    <w:rsid w:val="00D918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18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186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18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186A"/>
    <w:rPr>
      <w:sz w:val="18"/>
      <w:szCs w:val="18"/>
    </w:rPr>
  </w:style>
  <w:style w:type="paragraph" w:styleId="a5">
    <w:name w:val="Normal (Web)"/>
    <w:basedOn w:val="a"/>
    <w:uiPriority w:val="99"/>
    <w:unhideWhenUsed/>
    <w:rsid w:val="00D918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167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364</Words>
  <Characters>2080</Characters>
  <Application>Microsoft Office Word</Application>
  <DocSecurity>0</DocSecurity>
  <Lines>17</Lines>
  <Paragraphs>4</Paragraphs>
  <ScaleCrop>false</ScaleCrop>
  <Company>微软中国</Company>
  <LinksUpToDate>false</LinksUpToDate>
  <CharactersWithSpaces>2440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2021-07-23T12:21:00Z</dcterms:created>
  <dcterms:modified xsi:type="dcterms:W3CDTF">2021-07-23T12:21:00Z</dcterms:modified>
</cp:coreProperties>
</file>